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7CC" w:rsidRPr="006D17CC" w:rsidRDefault="006D17CC" w:rsidP="006C151C">
      <w:pPr>
        <w:spacing w:after="0" w:line="450" w:lineRule="atLeast"/>
        <w:jc w:val="both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  <w:r w:rsidRPr="006D17CC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Об утверждении Правил организации наставничества и требований к педагогам, осуществляющим наставничество</w:t>
      </w:r>
    </w:p>
    <w:p w:rsidR="006D17CC" w:rsidRPr="006C151C" w:rsidRDefault="006D17CC" w:rsidP="006C1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pacing w:val="2"/>
          <w:sz w:val="24"/>
          <w:szCs w:val="24"/>
          <w:lang w:eastAsia="ru-RU"/>
        </w:rPr>
      </w:pPr>
      <w:r w:rsidRPr="006C151C">
        <w:rPr>
          <w:rFonts w:ascii="Times New Roman" w:eastAsia="Times New Roman" w:hAnsi="Times New Roman" w:cs="Times New Roman"/>
          <w:color w:val="666666"/>
          <w:spacing w:val="2"/>
          <w:sz w:val="24"/>
          <w:szCs w:val="24"/>
          <w:lang w:eastAsia="ru-RU"/>
        </w:rPr>
        <w:t>Приказ Министра образования и науки Республики Казахстан от 24 апреля 2020 года № 160. Зарегистрирован в Министерстве юстиции Республики Казахстан 25 апреля 2020 года № 20486.</w:t>
      </w:r>
    </w:p>
    <w:p w:rsidR="006D17CC" w:rsidRPr="006C151C" w:rsidRDefault="006D17CC" w:rsidP="006C1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C15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 соответствии с </w:t>
      </w:r>
      <w:hyperlink r:id="rId5" w:anchor="z114" w:history="1">
        <w:r w:rsidRPr="006C151C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пунктом 2</w:t>
        </w:r>
      </w:hyperlink>
      <w:r w:rsidRPr="006C15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статьи 13 Закона Республики Казахстан от 27 декабря 2019 года "О статусе педагога" ПРИКАЗЫВАЮ:</w:t>
      </w:r>
    </w:p>
    <w:p w:rsidR="006D17CC" w:rsidRPr="006C151C" w:rsidRDefault="006D17CC" w:rsidP="006C1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C15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1. Утвердить прилагаемые </w:t>
      </w:r>
      <w:hyperlink r:id="rId6" w:anchor="z14" w:history="1">
        <w:r w:rsidRPr="006C151C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Правила</w:t>
        </w:r>
      </w:hyperlink>
      <w:r w:rsidRPr="006C15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организации наставничества и требования к педагогам, осуществляющим наставничество.</w:t>
      </w:r>
    </w:p>
    <w:p w:rsidR="006D17CC" w:rsidRPr="006C151C" w:rsidRDefault="006D17CC" w:rsidP="006C1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C15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6D17CC" w:rsidRPr="006C151C" w:rsidRDefault="006D17CC" w:rsidP="006C1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C15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государственную регистрацию настоящего приказа в Министерстве юстиции Республики Казахстан;</w:t>
      </w:r>
    </w:p>
    <w:p w:rsidR="006D17CC" w:rsidRPr="006C151C" w:rsidRDefault="006D17CC" w:rsidP="006C1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C15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2) размещение настоящего приказа на </w:t>
      </w:r>
      <w:proofErr w:type="spellStart"/>
      <w:r w:rsidRPr="006C15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интернет-ресурсе</w:t>
      </w:r>
      <w:proofErr w:type="spellEnd"/>
      <w:r w:rsidRPr="006C15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Министерства образования и науки Республики Казахстан после его официального опубликования;</w:t>
      </w:r>
    </w:p>
    <w:p w:rsidR="006D17CC" w:rsidRPr="006C151C" w:rsidRDefault="006D17CC" w:rsidP="006C1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C15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настоящего пункта.</w:t>
      </w:r>
    </w:p>
    <w:p w:rsidR="006D17CC" w:rsidRPr="006C151C" w:rsidRDefault="006D17CC" w:rsidP="006C1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C15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3. Контроль за исполнением настоящего приказа возложить на вице-министра образования и науки Республики Казахстан </w:t>
      </w:r>
      <w:proofErr w:type="spellStart"/>
      <w:r w:rsidRPr="006C15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Каринову</w:t>
      </w:r>
      <w:proofErr w:type="spellEnd"/>
      <w:r w:rsidRPr="006C15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Ш.Т.</w:t>
      </w:r>
    </w:p>
    <w:p w:rsidR="006D17CC" w:rsidRPr="006C151C" w:rsidRDefault="006D17CC" w:rsidP="006C1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C15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2127"/>
      </w:tblGrid>
      <w:tr w:rsidR="006D17CC" w:rsidRPr="006C151C" w:rsidTr="006C151C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D17CC" w:rsidRPr="006C151C" w:rsidRDefault="006D17CC" w:rsidP="006C1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5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     </w:t>
            </w:r>
            <w:bookmarkStart w:id="0" w:name="z12"/>
            <w:bookmarkEnd w:id="0"/>
            <w:r w:rsidRPr="006C15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Министр образования и науки</w:t>
            </w:r>
            <w:r w:rsidRPr="006C15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br/>
              <w:t>Республики Казахстан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D17CC" w:rsidRPr="006C151C" w:rsidRDefault="006C151C" w:rsidP="006C1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А.</w:t>
            </w:r>
            <w:r w:rsidR="006D17CC" w:rsidRPr="006C15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Аймагамбетов</w:t>
            </w:r>
            <w:proofErr w:type="spellEnd"/>
          </w:p>
        </w:tc>
      </w:tr>
    </w:tbl>
    <w:p w:rsidR="006D17CC" w:rsidRPr="006C151C" w:rsidRDefault="006D17CC" w:rsidP="006C1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vanish/>
          <w:color w:val="444444"/>
          <w:sz w:val="24"/>
          <w:szCs w:val="24"/>
          <w:lang w:eastAsia="ru-RU"/>
        </w:rPr>
      </w:pP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  <w:gridCol w:w="3402"/>
      </w:tblGrid>
      <w:tr w:rsidR="006D17CC" w:rsidRPr="006C151C" w:rsidTr="006C151C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D17CC" w:rsidRPr="006C151C" w:rsidRDefault="006D17CC" w:rsidP="006C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C151C" w:rsidRDefault="006C151C" w:rsidP="006C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z13"/>
            <w:bookmarkEnd w:id="1"/>
          </w:p>
          <w:p w:rsidR="006C151C" w:rsidRDefault="006C151C" w:rsidP="006C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151C" w:rsidRDefault="006C151C" w:rsidP="006C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17CC" w:rsidRPr="006C151C" w:rsidRDefault="006D17CC" w:rsidP="006C15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 приказом</w:t>
            </w:r>
            <w:r w:rsidRPr="006C1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 образования и науки</w:t>
            </w:r>
            <w:r w:rsidRPr="006C1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6C1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 апреля 2020 года № 160</w:t>
            </w:r>
          </w:p>
        </w:tc>
      </w:tr>
    </w:tbl>
    <w:p w:rsidR="006C151C" w:rsidRDefault="006C151C" w:rsidP="006C151C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:rsidR="006C151C" w:rsidRDefault="006C151C" w:rsidP="006C151C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</w:p>
    <w:p w:rsidR="006D17CC" w:rsidRPr="006C151C" w:rsidRDefault="006D17CC" w:rsidP="006C151C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bookmarkStart w:id="2" w:name="_GoBack"/>
      <w:bookmarkEnd w:id="2"/>
      <w:r w:rsidRPr="006C151C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Правила</w:t>
      </w:r>
      <w:r w:rsidRPr="006C151C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br/>
        <w:t>организации наставничества и требований к педагогам, осуществляющим наставничество</w:t>
      </w:r>
    </w:p>
    <w:p w:rsidR="006D17CC" w:rsidRPr="006C151C" w:rsidRDefault="006D17CC" w:rsidP="006C151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6C151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Глава 1. Общие положения</w:t>
      </w:r>
    </w:p>
    <w:p w:rsidR="006D17CC" w:rsidRPr="006C151C" w:rsidRDefault="006D17CC" w:rsidP="006C1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C15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1. Настоящие Правила организации наставничества и требований к педагогам, осуществляющим наставничество, разработаны в соответствии с </w:t>
      </w:r>
      <w:hyperlink r:id="rId7" w:anchor="z114" w:history="1">
        <w:r w:rsidRPr="006C151C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пунктом 2</w:t>
        </w:r>
      </w:hyperlink>
      <w:r w:rsidRPr="006C15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статьи 13 Закона Республики Казахстан от 27 декабря 2019 года "О статусе педагога" и определяют порядок организации наставничества и установления требований к педагогам, осуществляющим наставничество в организациях среднего образования.</w:t>
      </w:r>
    </w:p>
    <w:p w:rsidR="006D17CC" w:rsidRPr="006C151C" w:rsidRDefault="006D17CC" w:rsidP="006C1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C15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2. В настоящих Правилах используются следующие понятия:</w:t>
      </w:r>
    </w:p>
    <w:p w:rsidR="006D17CC" w:rsidRPr="006C151C" w:rsidRDefault="006D17CC" w:rsidP="006C1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C15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наставничество – деятельность педагога по оказанию практической помощи в профессиональной адаптации лицу, впервые приступившему к профессиональной деятельности педагога в организации среднего образования;</w:t>
      </w:r>
    </w:p>
    <w:p w:rsidR="006D17CC" w:rsidRPr="006C151C" w:rsidRDefault="006D17CC" w:rsidP="006C1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C15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      2) педагог – лицо,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(или) воспитанников, методическому сопровождению или организации образовательной деятельности.</w:t>
      </w:r>
    </w:p>
    <w:p w:rsidR="006D17CC" w:rsidRPr="006C151C" w:rsidRDefault="006D17CC" w:rsidP="006C151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6C151C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Глава 2. Порядок организации наставничества</w:t>
      </w:r>
    </w:p>
    <w:p w:rsidR="006D17CC" w:rsidRPr="006C151C" w:rsidRDefault="006D17CC" w:rsidP="006C1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C15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3. За педагогом, впервые приступившим к профессиональной деятельности в организации среднего образования (далее - педагог), на период одного учебного года закрепляется педагог, осуществляющий наставничество (далее - наставник).</w:t>
      </w:r>
    </w:p>
    <w:p w:rsidR="006D17CC" w:rsidRPr="006C151C" w:rsidRDefault="006D17CC" w:rsidP="006C1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C15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4. Кандидатура наставника рассматривается на заседании педагогического совета и утверждается приказом руководителя организации среднего образования не позднее пяти рабочих дней со дня принятия на работу педагога.</w:t>
      </w:r>
    </w:p>
    <w:p w:rsidR="006D17CC" w:rsidRPr="006C151C" w:rsidRDefault="006D17CC" w:rsidP="006C1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C15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За одним педагогом закрепляется один наставник.</w:t>
      </w:r>
    </w:p>
    <w:p w:rsidR="006D17CC" w:rsidRPr="006C151C" w:rsidRDefault="006D17CC" w:rsidP="006C1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C15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5. Координацию за организацией наставничества ведет заместитель руководителя организации среднего образования по учебной работе (далее - заместитель руководителя), которому необходимо:</w:t>
      </w:r>
    </w:p>
    <w:p w:rsidR="006D17CC" w:rsidRPr="006C151C" w:rsidRDefault="006D17CC" w:rsidP="006C1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C15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представить педагога, с объявлением приказа о назначении наставника;</w:t>
      </w:r>
    </w:p>
    <w:p w:rsidR="006D17CC" w:rsidRPr="006C151C" w:rsidRDefault="006D17CC" w:rsidP="006C1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C15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оказывать практическую помощь в составлении плана адаптации и обеспечивать контроль за его выполнением;</w:t>
      </w:r>
    </w:p>
    <w:p w:rsidR="006D17CC" w:rsidRPr="006C151C" w:rsidRDefault="006D17CC" w:rsidP="006C1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C15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изучать и обобщать опыт организации наставничества, вносить обоснованные предложения руководителю организации среднего образования для дальнейшего совершенствования наставничества.</w:t>
      </w:r>
    </w:p>
    <w:p w:rsidR="006D17CC" w:rsidRPr="006C151C" w:rsidRDefault="006D17CC" w:rsidP="006C1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C15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6. Организация процесса наставничества включает три основных этапа.</w:t>
      </w:r>
    </w:p>
    <w:p w:rsidR="006D17CC" w:rsidRPr="006C151C" w:rsidRDefault="006D17CC" w:rsidP="006C1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C15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Первый этап (вводный): наставник в течение 10 (десяти) календарных дней определяет уровень профессиональной подготовки педагога.</w:t>
      </w:r>
    </w:p>
    <w:p w:rsidR="006D17CC" w:rsidRPr="006C151C" w:rsidRDefault="006D17CC" w:rsidP="006C1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C15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По итогам первого этапа наставник в течение 5 (пяти) рабочих дней проводит диагностику по определению уровня подготовки и индивидуальных потребностей педагога, а также с учетом результатов диагностики разрабатывает План наставничества на период одного учебного года (далее - План наставничества), который согласовывается с заместителем руководителя по учебной работе и утверждается руководителем организации среднего образования.</w:t>
      </w:r>
    </w:p>
    <w:p w:rsidR="006D17CC" w:rsidRPr="006C151C" w:rsidRDefault="006D17CC" w:rsidP="006C1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C15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Второй этап (основной): наставник реализует План наставничества и проводит работу по профессиональному развитию и психолого-педагогическому сопровождению в течение одного учебного года.</w:t>
      </w:r>
    </w:p>
    <w:p w:rsidR="006D17CC" w:rsidRPr="006C151C" w:rsidRDefault="006D17CC" w:rsidP="006C1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C15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Третий этап (завершающий): наставник готовит отчет на заседание педагогического совета по итогам учебного года о результатах наставничества, в котором отражаются итоги реализации мероприятий Плана наставничества, и дает рекомендации для совершенствования практики в действии.</w:t>
      </w:r>
    </w:p>
    <w:p w:rsidR="006D17CC" w:rsidRPr="006C151C" w:rsidRDefault="006D17CC" w:rsidP="006C1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C15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7. В период наставничества педагог:</w:t>
      </w:r>
    </w:p>
    <w:p w:rsidR="006D17CC" w:rsidRPr="006C151C" w:rsidRDefault="006D17CC" w:rsidP="006C1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C15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постоянно работает над повышением своего профессионального уровня, организованности, дисциплины, овладения практическими навыками;</w:t>
      </w:r>
    </w:p>
    <w:p w:rsidR="006D17CC" w:rsidRPr="006C151C" w:rsidRDefault="006D17CC" w:rsidP="006C1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C15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перенимает у наставника эффективные формы и методы работы;</w:t>
      </w:r>
    </w:p>
    <w:p w:rsidR="006D17CC" w:rsidRPr="006C151C" w:rsidRDefault="006D17CC" w:rsidP="006C1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C15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3) следует рекомендациям наставника при выполнении должностных обязанностей;</w:t>
      </w:r>
    </w:p>
    <w:p w:rsidR="006D17CC" w:rsidRPr="006C151C" w:rsidRDefault="006D17CC" w:rsidP="006C1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C15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4) наблюдает уроки наставника и других педагогов организации среднего образования и участвует в их обсуждении;</w:t>
      </w:r>
    </w:p>
    <w:p w:rsidR="006D17CC" w:rsidRPr="006C151C" w:rsidRDefault="006D17CC" w:rsidP="006C1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C15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5) представляет свою работу на заседаниях методических объединений и педагогических советов для оценки промежуточных результатов сотрудничества;</w:t>
      </w:r>
    </w:p>
    <w:p w:rsidR="006D17CC" w:rsidRPr="006C151C" w:rsidRDefault="006D17CC" w:rsidP="006C1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C15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6) вносит на рассмотрение заместителю руководителя предложения по совершенствованию работы с наставником;</w:t>
      </w:r>
    </w:p>
    <w:p w:rsidR="006D17CC" w:rsidRPr="006C151C" w:rsidRDefault="006D17CC" w:rsidP="006C1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C15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7) активно участвует в общественной жизни коллектива;</w:t>
      </w:r>
    </w:p>
    <w:p w:rsidR="006D17CC" w:rsidRPr="006C151C" w:rsidRDefault="006D17CC" w:rsidP="006C1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C15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8) выполняет мероприятия, предусмотренные Планом наставничества.</w:t>
      </w:r>
    </w:p>
    <w:p w:rsidR="006D17CC" w:rsidRPr="006C151C" w:rsidRDefault="006D17CC" w:rsidP="006C1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C15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8. План наставничества включает:</w:t>
      </w:r>
    </w:p>
    <w:p w:rsidR="006D17CC" w:rsidRPr="006C151C" w:rsidRDefault="006D17CC" w:rsidP="006C1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C15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      1) посещение уроков педагога с предоставлением обратной связи (не менее 2 раз в месяц);</w:t>
      </w:r>
    </w:p>
    <w:p w:rsidR="006D17CC" w:rsidRPr="006C151C" w:rsidRDefault="006D17CC" w:rsidP="006C1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C15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совместное оформление и заполнение документов, обязательных для ведения отдельными категориями педагогов, в том числе для классных руководителей;</w:t>
      </w:r>
    </w:p>
    <w:p w:rsidR="006D17CC" w:rsidRPr="006C151C" w:rsidRDefault="006D17CC" w:rsidP="006C1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C15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3) консультации педагога по вопросам профессионального становления:</w:t>
      </w:r>
    </w:p>
    <w:p w:rsidR="006D17CC" w:rsidRPr="006C151C" w:rsidRDefault="006D17CC" w:rsidP="006C1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C15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обучения работе с нормативными</w:t>
      </w:r>
      <w:r w:rsidRPr="006C151C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 правовыми актами</w:t>
      </w:r>
      <w:r w:rsidRPr="006C15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 используемыми при исполнении должностных обязанностей;</w:t>
      </w:r>
    </w:p>
    <w:p w:rsidR="006D17CC" w:rsidRPr="006C151C" w:rsidRDefault="006D17CC" w:rsidP="006C1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C15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овладения профессией педагога, практическими приемами и способами качественного проведения уроков;</w:t>
      </w:r>
    </w:p>
    <w:p w:rsidR="006D17CC" w:rsidRPr="006C151C" w:rsidRDefault="006D17CC" w:rsidP="006C1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C15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применения активных форм и методов преподавания в организации образовательного процесса;</w:t>
      </w:r>
    </w:p>
    <w:p w:rsidR="006D17CC" w:rsidRPr="006C151C" w:rsidRDefault="006D17CC" w:rsidP="006C1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C15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4) профессиональные беседы с педагогом и/или индивидуальный </w:t>
      </w:r>
      <w:proofErr w:type="spellStart"/>
      <w:r w:rsidRPr="006C15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коучинг</w:t>
      </w:r>
      <w:proofErr w:type="spellEnd"/>
      <w:r w:rsidRPr="006C15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6D17CC" w:rsidRPr="006C151C" w:rsidRDefault="006D17CC" w:rsidP="006C1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C15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5) участие в школьных группах по исследованию урока, методических семинаров, мастер-классов и тренингов;</w:t>
      </w:r>
    </w:p>
    <w:p w:rsidR="006D17CC" w:rsidRPr="006C151C" w:rsidRDefault="006D17CC" w:rsidP="006C1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C15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6) мониторинг профессионального развития педагога, моральных и деловых качеств, его отношения к работе, коллективу и обучающимся;</w:t>
      </w:r>
    </w:p>
    <w:p w:rsidR="006D17CC" w:rsidRPr="006C151C" w:rsidRDefault="006D17CC" w:rsidP="006C1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C15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7) промежуточный отчет (в том числе электронный) и видеоролик на заседании методических объединений организации среднего образования (за 1-ое полугодие).</w:t>
      </w:r>
    </w:p>
    <w:p w:rsidR="006D17CC" w:rsidRPr="006C151C" w:rsidRDefault="006D17CC" w:rsidP="006C1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C15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9. Замена наставника производится в случаях:</w:t>
      </w:r>
    </w:p>
    <w:p w:rsidR="006D17CC" w:rsidRPr="006C151C" w:rsidRDefault="006D17CC" w:rsidP="006C1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C15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увольнения наставника или перехода на другую работу;</w:t>
      </w:r>
    </w:p>
    <w:p w:rsidR="006D17CC" w:rsidRPr="006C151C" w:rsidRDefault="006D17CC" w:rsidP="006C1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C15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отсутствия на работе наставника более двух недель по уважительной причине;</w:t>
      </w:r>
    </w:p>
    <w:p w:rsidR="006D17CC" w:rsidRPr="006C151C" w:rsidRDefault="006D17CC" w:rsidP="006C1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C15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3) обоснованного письменного заявления наставника об освобождении его от наставничества;</w:t>
      </w:r>
    </w:p>
    <w:p w:rsidR="006D17CC" w:rsidRPr="006C151C" w:rsidRDefault="006D17CC" w:rsidP="006C1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C15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4) обоснованного письменного заявления педагога о замене наставника.</w:t>
      </w:r>
    </w:p>
    <w:p w:rsidR="006D17CC" w:rsidRPr="006C151C" w:rsidRDefault="006D17CC" w:rsidP="006C1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C15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10. Период между освобождением наставника от наставничества и закреплением за педагогом нового наставника составляет не более пяти рабочих дней.</w:t>
      </w:r>
    </w:p>
    <w:p w:rsidR="006D17CC" w:rsidRPr="006C151C" w:rsidRDefault="006D17CC" w:rsidP="006C1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C15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11. Эффективное наставничество осуществляется на условиях взаимной заинтересованности сторон, административного контроля за процессом наставничества и подведения промежуточных результатов сотрудничества.</w:t>
      </w:r>
    </w:p>
    <w:p w:rsidR="006D17CC" w:rsidRPr="006C151C" w:rsidRDefault="006D17CC" w:rsidP="006C1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C15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12. За осуществление наставничества наставнику выплачивается доплата в порядке, установленном законодательством Республики Казахстан.</w:t>
      </w:r>
    </w:p>
    <w:p w:rsidR="006D17CC" w:rsidRPr="006C151C" w:rsidRDefault="006D17CC" w:rsidP="006C1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C15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13. Резерв наставников формируется педагогическим советом по представлению методических объединений из числа всех работающих педагогов, за исключением руководителя и заместителей руководителя организации среднего образования, соответствующих требованиям, установленным в </w:t>
      </w:r>
      <w:hyperlink r:id="rId8" w:anchor="z63" w:history="1">
        <w:r w:rsidRPr="006C151C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пунктах 14</w:t>
        </w:r>
      </w:hyperlink>
      <w:r w:rsidRPr="006C15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 </w:t>
      </w:r>
      <w:hyperlink r:id="rId9" w:anchor="z67" w:history="1">
        <w:r w:rsidRPr="006C151C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15</w:t>
        </w:r>
      </w:hyperlink>
      <w:r w:rsidRPr="006C15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настоящих Правил.</w:t>
      </w:r>
    </w:p>
    <w:p w:rsidR="006D17CC" w:rsidRPr="006C151C" w:rsidRDefault="006D17CC" w:rsidP="006C151C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6C151C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Глава 3. Требования к педагогам, осуществляющим наставничество</w:t>
      </w:r>
    </w:p>
    <w:p w:rsidR="006D17CC" w:rsidRPr="006C151C" w:rsidRDefault="006D17CC" w:rsidP="006C1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C15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14. Наставнику, за исключением наставника в малокомплектной школе, необходимо соответствовать следующим требованиям:</w:t>
      </w:r>
    </w:p>
    <w:p w:rsidR="006D17CC" w:rsidRPr="006C151C" w:rsidRDefault="006D17CC" w:rsidP="006C1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C15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квалификационная категория "педагог-исследователь" либо "педагог-мастер";</w:t>
      </w:r>
    </w:p>
    <w:p w:rsidR="006D17CC" w:rsidRPr="006C151C" w:rsidRDefault="006D17CC" w:rsidP="006C1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C15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соблюдающий основные принципы и нормы педагогической этики;</w:t>
      </w:r>
    </w:p>
    <w:p w:rsidR="006D17CC" w:rsidRPr="006C151C" w:rsidRDefault="006D17CC" w:rsidP="006C1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C15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3) качество </w:t>
      </w:r>
      <w:proofErr w:type="gramStart"/>
      <w:r w:rsidRPr="006C15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знаний</w:t>
      </w:r>
      <w:proofErr w:type="gramEnd"/>
      <w:r w:rsidRPr="006C15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обучающихся по преподаваемому предмету не менее 60% - 70 % в течение последних трех лет.</w:t>
      </w:r>
    </w:p>
    <w:p w:rsidR="006D17CC" w:rsidRPr="006C151C" w:rsidRDefault="006D17CC" w:rsidP="006C1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C15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15. Наставнику в малокомплектной школе необходимо соответствовать следующим требованиям:</w:t>
      </w:r>
    </w:p>
    <w:p w:rsidR="006D17CC" w:rsidRPr="006C151C" w:rsidRDefault="006D17CC" w:rsidP="006C1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C15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1) квалификационная категория "педагог-исследователь" либо "педагог-мастер";</w:t>
      </w:r>
    </w:p>
    <w:p w:rsidR="006D17CC" w:rsidRPr="006C151C" w:rsidRDefault="006D17CC" w:rsidP="006C1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C15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соблюдающий основные принципы и нормы педагогической этики;</w:t>
      </w:r>
    </w:p>
    <w:p w:rsidR="006D17CC" w:rsidRPr="006C151C" w:rsidRDefault="006D17CC" w:rsidP="006C15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6C151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3) качество знаний по преподаваемому предмету не менее 50% - 60% в течение последних трех лет.</w:t>
      </w:r>
    </w:p>
    <w:p w:rsidR="00176242" w:rsidRPr="006C151C" w:rsidRDefault="00176242" w:rsidP="006C1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6242" w:rsidRPr="006C1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7311F"/>
    <w:multiLevelType w:val="multilevel"/>
    <w:tmpl w:val="50C87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65"/>
    <w:rsid w:val="00176242"/>
    <w:rsid w:val="00195765"/>
    <w:rsid w:val="006C151C"/>
    <w:rsid w:val="006D17CC"/>
    <w:rsid w:val="00FA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0BF70"/>
  <w15:chartTrackingRefBased/>
  <w15:docId w15:val="{2B4518A4-DC49-4F54-AAD1-9B476BF0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8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00002048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Z19000002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200002048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dilet.zan.kz/rus/docs/Z190000029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V20000204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1397</Words>
  <Characters>7969</Characters>
  <Application>Microsoft Office Word</Application>
  <DocSecurity>0</DocSecurity>
  <Lines>66</Lines>
  <Paragraphs>18</Paragraphs>
  <ScaleCrop>false</ScaleCrop>
  <Company/>
  <LinksUpToDate>false</LinksUpToDate>
  <CharactersWithSpaces>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NatashaK</dc:creator>
  <cp:keywords/>
  <dc:description/>
  <cp:lastModifiedBy>NatashaK</cp:lastModifiedBy>
  <cp:revision>4</cp:revision>
  <dcterms:created xsi:type="dcterms:W3CDTF">2022-09-13T06:12:00Z</dcterms:created>
  <dcterms:modified xsi:type="dcterms:W3CDTF">2022-11-07T04:07:00Z</dcterms:modified>
</cp:coreProperties>
</file>